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B8" w:rsidRDefault="007413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GoBack"/>
      <w:bookmarkEnd w:id="0"/>
    </w:p>
    <w:p w:rsidR="007413B8" w:rsidRDefault="007413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413B8" w:rsidRDefault="007413B8"/>
    <w:p w:rsidR="007413B8" w:rsidRDefault="007413B8">
      <w:pPr>
        <w:jc w:val="center"/>
        <w:rPr>
          <w:rFonts w:ascii="Arial" w:hAnsi="Arial" w:cs="Arial"/>
          <w:b/>
          <w:sz w:val="28"/>
          <w:szCs w:val="28"/>
        </w:rPr>
      </w:pPr>
    </w:p>
    <w:p w:rsidR="007413B8" w:rsidRDefault="007413B8"/>
    <w:p w:rsidR="007413B8" w:rsidRDefault="005D04C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INDICAÇÃO Nº </w:t>
      </w:r>
    </w:p>
    <w:p w:rsidR="007413B8" w:rsidRDefault="007413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7413B8" w:rsidRDefault="007413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  <w:b/>
        </w:rPr>
      </w:pP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7413B8" w:rsidRDefault="005D04CC">
      <w:pPr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O Vereador Sebastião </w:t>
      </w:r>
      <w:proofErr w:type="spellStart"/>
      <w:r>
        <w:rPr>
          <w:rFonts w:ascii="Liberation Sans" w:hAnsi="Liberation Sans"/>
        </w:rPr>
        <w:t>Brindarolli</w:t>
      </w:r>
      <w:proofErr w:type="spellEnd"/>
      <w:r>
        <w:rPr>
          <w:rFonts w:ascii="Liberation Sans" w:hAnsi="Liberation Sans"/>
        </w:rPr>
        <w:t xml:space="preserve"> Junior no uso de suas atribuições legais apresenta à Colenda Câmara de Vereadores a seguinte Indicação:</w:t>
      </w:r>
    </w:p>
    <w:p w:rsidR="007413B8" w:rsidRDefault="007413B8">
      <w:pPr>
        <w:spacing w:line="276" w:lineRule="auto"/>
        <w:ind w:firstLine="2268"/>
        <w:jc w:val="both"/>
        <w:rPr>
          <w:rFonts w:ascii="Liberation Sans" w:hAnsi="Liberation Sans"/>
        </w:rPr>
      </w:pPr>
    </w:p>
    <w:p w:rsidR="007413B8" w:rsidRDefault="007413B8">
      <w:pPr>
        <w:spacing w:line="276" w:lineRule="auto"/>
        <w:ind w:firstLine="708"/>
        <w:jc w:val="both"/>
        <w:rPr>
          <w:rFonts w:ascii="Liberation Sans" w:hAnsi="Liberation Sans"/>
        </w:rPr>
      </w:pPr>
    </w:p>
    <w:p w:rsidR="007413B8" w:rsidRDefault="005D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Sugere ao Chefe do Poder Executivo Municipal que solicite a Secretaria competente que se efetue a troca das caixas d’água do Terminal Rodoviário de Morretes, que ainda são feitas de amianto </w:t>
      </w:r>
      <w:proofErr w:type="spellStart"/>
      <w:r>
        <w:rPr>
          <w:rFonts w:ascii="Liberation Sans" w:hAnsi="Liberation Sans"/>
        </w:rPr>
        <w:t>crisotila</w:t>
      </w:r>
      <w:proofErr w:type="spellEnd"/>
      <w:r>
        <w:rPr>
          <w:rFonts w:ascii="Liberation Sans" w:hAnsi="Liberation Sans"/>
        </w:rPr>
        <w:t>, fibra altamente cancerígena e proibidas por Lei, como m</w:t>
      </w:r>
      <w:r>
        <w:rPr>
          <w:rFonts w:ascii="Liberation Sans" w:hAnsi="Liberation Sans"/>
        </w:rPr>
        <w:t>ostra foto em anexo.</w:t>
      </w:r>
    </w:p>
    <w:p w:rsidR="007413B8" w:rsidRDefault="005D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 </w:t>
      </w: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  <w:b/>
        </w:rPr>
      </w:pPr>
    </w:p>
    <w:p w:rsidR="007413B8" w:rsidRDefault="005D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>Justificativa</w:t>
      </w: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  <w:b/>
        </w:rPr>
      </w:pPr>
    </w:p>
    <w:p w:rsidR="007413B8" w:rsidRDefault="005D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Tal solicitação se faz necessária mediante </w:t>
      </w:r>
      <w:proofErr w:type="gramStart"/>
      <w:r>
        <w:rPr>
          <w:rFonts w:ascii="Liberation Sans" w:hAnsi="Liberation Sans"/>
        </w:rPr>
        <w:t>que  moradores</w:t>
      </w:r>
      <w:proofErr w:type="gramEnd"/>
      <w:r>
        <w:rPr>
          <w:rFonts w:ascii="Liberation Sans" w:hAnsi="Liberation Sans"/>
        </w:rPr>
        <w:t xml:space="preserve"> necessitam de água tratada de qualidade,  e o uso de caixas d'água de amianto </w:t>
      </w:r>
      <w:proofErr w:type="spellStart"/>
      <w:r>
        <w:rPr>
          <w:rFonts w:ascii="Liberation Sans" w:hAnsi="Liberation Sans"/>
        </w:rPr>
        <w:t>crisotila</w:t>
      </w:r>
      <w:proofErr w:type="spellEnd"/>
      <w:r>
        <w:rPr>
          <w:rFonts w:ascii="Liberation Sans" w:hAnsi="Liberation Sans"/>
        </w:rPr>
        <w:t xml:space="preserve">, fibra comprovadamente cancerígena,   é expressamente proibida em todo </w:t>
      </w:r>
      <w:r>
        <w:rPr>
          <w:rFonts w:ascii="Liberation Sans" w:hAnsi="Liberation Sans"/>
        </w:rPr>
        <w:t>o País conforme decisão do STF.</w:t>
      </w: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7413B8" w:rsidRDefault="00741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7413B8" w:rsidRDefault="005D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Palácio </w:t>
      </w:r>
      <w:proofErr w:type="spellStart"/>
      <w:r>
        <w:rPr>
          <w:rFonts w:ascii="Liberation Sans" w:hAnsi="Liberation Sans"/>
        </w:rPr>
        <w:t>Marumbi</w:t>
      </w:r>
      <w:proofErr w:type="spellEnd"/>
      <w:r>
        <w:rPr>
          <w:rFonts w:ascii="Liberation Sans" w:hAnsi="Liberation Sans"/>
        </w:rPr>
        <w:t>, Sala das Sessões, 11 de fevereiro de 2019</w:t>
      </w:r>
    </w:p>
    <w:p w:rsidR="007413B8" w:rsidRDefault="007413B8">
      <w:pPr>
        <w:spacing w:line="276" w:lineRule="auto"/>
        <w:rPr>
          <w:rFonts w:ascii="Liberation Sans" w:hAnsi="Liberation Sans"/>
        </w:rPr>
      </w:pPr>
    </w:p>
    <w:p w:rsidR="007413B8" w:rsidRDefault="007413B8">
      <w:pPr>
        <w:spacing w:line="276" w:lineRule="auto"/>
        <w:rPr>
          <w:rFonts w:ascii="Liberation Sans" w:hAnsi="Liberation Sans"/>
        </w:rPr>
      </w:pPr>
    </w:p>
    <w:p w:rsidR="007413B8" w:rsidRDefault="005D04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Sebastião </w:t>
      </w:r>
      <w:proofErr w:type="spellStart"/>
      <w:r>
        <w:rPr>
          <w:rFonts w:ascii="Arial" w:hAnsi="Arial" w:cs="Arial"/>
          <w:b/>
        </w:rPr>
        <w:t>Brindarolli</w:t>
      </w:r>
      <w:proofErr w:type="spellEnd"/>
      <w:r>
        <w:rPr>
          <w:rFonts w:ascii="Arial" w:hAnsi="Arial" w:cs="Arial"/>
          <w:b/>
        </w:rPr>
        <w:t xml:space="preserve"> Junior</w:t>
      </w:r>
    </w:p>
    <w:p w:rsidR="007413B8" w:rsidRDefault="005D04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5D04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:rsidR="007413B8" w:rsidRDefault="007413B8">
      <w:pPr>
        <w:spacing w:line="276" w:lineRule="auto"/>
        <w:jc w:val="center"/>
        <w:rPr>
          <w:rFonts w:ascii="Arial" w:hAnsi="Arial" w:cs="Arial"/>
          <w:b/>
        </w:rPr>
      </w:pPr>
    </w:p>
    <w:p w:rsidR="007413B8" w:rsidRDefault="005D04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582295</wp:posOffset>
            </wp:positionV>
            <wp:extent cx="4572000" cy="50673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3B8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04CC">
      <w:r>
        <w:separator/>
      </w:r>
    </w:p>
  </w:endnote>
  <w:endnote w:type="continuationSeparator" w:id="0">
    <w:p w:rsidR="00000000" w:rsidRDefault="005D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3B8" w:rsidRDefault="005D04CC">
    <w:pPr>
      <w:pStyle w:val="Rodap"/>
    </w:pPr>
    <w:r>
      <w:rPr>
        <w:noProof/>
      </w:rPr>
      <w:drawing>
        <wp:anchor distT="0" distB="0" distL="133350" distR="114300" simplePos="0" relativeHeight="5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3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3B8" w:rsidRDefault="007413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04CC">
      <w:r>
        <w:separator/>
      </w:r>
    </w:p>
  </w:footnote>
  <w:footnote w:type="continuationSeparator" w:id="0">
    <w:p w:rsidR="00000000" w:rsidRDefault="005D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3B8" w:rsidRDefault="005D04CC">
    <w:pPr>
      <w:pStyle w:val="Cabealho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2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3B8" w:rsidRDefault="007413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B8"/>
    <w:rsid w:val="005D04CC"/>
    <w:rsid w:val="007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CE402-D005-40DE-91E7-4A31F2F8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2019-02-11T11:15:00Z</cp:lastPrinted>
  <dcterms:created xsi:type="dcterms:W3CDTF">2019-02-13T12:19:00Z</dcterms:created>
  <dcterms:modified xsi:type="dcterms:W3CDTF">2019-02-13T12:19:00Z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