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DE5AA4" w:rsidRDefault="00DE4EEB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</w:rPr>
        <w:t>INDICAÇÃO Nº 047_2019</w:t>
      </w:r>
      <w:bookmarkStart w:id="0" w:name="_GoBack"/>
      <w:bookmarkEnd w:id="0"/>
    </w:p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DE5AA4" w:rsidRDefault="00DE4EEB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Os Vereadores que abaixo assinam, no uso de suas atribuições legais apresenta à Colenda Câmara de Vereadores a seguinte Indicação: </w:t>
      </w:r>
    </w:p>
    <w:p w:rsidR="00DE5AA4" w:rsidRDefault="00DE5AA4">
      <w:pPr>
        <w:ind w:firstLine="708"/>
        <w:jc w:val="both"/>
        <w:rPr>
          <w:rFonts w:ascii="Liberation Sans" w:hAnsi="Liberation Sans"/>
        </w:rPr>
      </w:pPr>
    </w:p>
    <w:p w:rsidR="00DE5AA4" w:rsidRDefault="00DE4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Sugere ao Chefe do Poder Executivo Municipal que solicite à Secretaria competente para efetuar operação tapa buracos na ent</w:t>
      </w:r>
      <w:r>
        <w:rPr>
          <w:rFonts w:ascii="Liberation Sans" w:hAnsi="Liberation Sans"/>
        </w:rPr>
        <w:t>rada do bairro Ceasa, situado na Reta do Porto km1.</w:t>
      </w: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  <w:b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  <w:b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  <w:b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DE5AA4" w:rsidRDefault="00DE4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  <w:b/>
        </w:rPr>
        <w:t>Justificativa</w:t>
      </w: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DE5AA4" w:rsidRDefault="00DE4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Tal solicitação se faz necessária mediante trânsito constante de veículos, usuários da ciclovia e moradores do bairro estão tendo que desviar pela rodovia devido péssimas </w:t>
      </w:r>
      <w:r>
        <w:rPr>
          <w:rFonts w:ascii="Liberation Sans" w:hAnsi="Liberation Sans"/>
        </w:rPr>
        <w:t>condições da rua.</w:t>
      </w: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DE5AA4" w:rsidRDefault="00DE5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ans" w:hAnsi="Liberation Sans"/>
        </w:rPr>
      </w:pPr>
    </w:p>
    <w:p w:rsidR="00DE5AA4" w:rsidRDefault="00DE4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Palácio </w:t>
      </w:r>
      <w:proofErr w:type="spellStart"/>
      <w:r>
        <w:rPr>
          <w:rFonts w:ascii="Liberation Sans" w:hAnsi="Liberation Sans"/>
        </w:rPr>
        <w:t>Marumbi</w:t>
      </w:r>
      <w:proofErr w:type="spellEnd"/>
      <w:r>
        <w:rPr>
          <w:rFonts w:ascii="Liberation Sans" w:hAnsi="Liberation Sans"/>
        </w:rPr>
        <w:t xml:space="preserve">, Sala das Sessões, 11 de </w:t>
      </w:r>
      <w:proofErr w:type="gramStart"/>
      <w:r>
        <w:rPr>
          <w:rFonts w:ascii="Liberation Sans" w:hAnsi="Liberation Sans"/>
        </w:rPr>
        <w:t>Fevereiro</w:t>
      </w:r>
      <w:proofErr w:type="gramEnd"/>
      <w:r>
        <w:rPr>
          <w:rFonts w:ascii="Liberation Sans" w:hAnsi="Liberation Sans"/>
        </w:rPr>
        <w:t xml:space="preserve"> de 2019</w:t>
      </w:r>
    </w:p>
    <w:p w:rsidR="00DE5AA4" w:rsidRDefault="00DE5AA4">
      <w:pPr>
        <w:rPr>
          <w:rFonts w:ascii="Liberation Sans" w:hAnsi="Liberation Sans"/>
        </w:rPr>
      </w:pPr>
    </w:p>
    <w:p w:rsidR="00DE5AA4" w:rsidRDefault="00DE5AA4">
      <w:pPr>
        <w:rPr>
          <w:rFonts w:ascii="Liberation Sans" w:hAnsi="Liberation Sans"/>
        </w:rPr>
      </w:pPr>
    </w:p>
    <w:p w:rsidR="00DE5AA4" w:rsidRDefault="00DE5AA4">
      <w:pPr>
        <w:jc w:val="center"/>
        <w:rPr>
          <w:rFonts w:ascii="Liberation Sans" w:hAnsi="Liberation Sans" w:cs="Arial"/>
          <w:b/>
          <w:sz w:val="28"/>
          <w:szCs w:val="28"/>
        </w:rPr>
      </w:pPr>
    </w:p>
    <w:p w:rsidR="00DE5AA4" w:rsidRDefault="00DE5AA4">
      <w:pPr>
        <w:rPr>
          <w:rFonts w:ascii="Liberation Sans" w:hAnsi="Liberation Sans"/>
        </w:rPr>
      </w:pPr>
    </w:p>
    <w:p w:rsidR="00DE5AA4" w:rsidRDefault="00DE4EEB">
      <w:pPr>
        <w:jc w:val="center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Sebastião </w:t>
      </w:r>
      <w:proofErr w:type="spellStart"/>
      <w:r>
        <w:rPr>
          <w:rFonts w:ascii="Liberation Sans" w:hAnsi="Liberation Sans"/>
          <w:b/>
        </w:rPr>
        <w:t>Brindarolli</w:t>
      </w:r>
      <w:proofErr w:type="spellEnd"/>
      <w:r>
        <w:rPr>
          <w:rFonts w:ascii="Liberation Sans" w:hAnsi="Liberation Sans"/>
          <w:b/>
        </w:rPr>
        <w:t xml:space="preserve"> Junior                                                                   Vereador</w:t>
      </w:r>
    </w:p>
    <w:p w:rsidR="00DE5AA4" w:rsidRDefault="00DE5AA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Liberation Sans" w:hAnsi="Liberation Sans" w:cs="Arial"/>
          <w:b/>
        </w:rPr>
      </w:pPr>
    </w:p>
    <w:sectPr w:rsidR="00DE5AA4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E4EEB">
      <w:r>
        <w:separator/>
      </w:r>
    </w:p>
  </w:endnote>
  <w:endnote w:type="continuationSeparator" w:id="0">
    <w:p w:rsidR="00000000" w:rsidRDefault="00DE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libri"/>
    <w:charset w:val="00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A4" w:rsidRDefault="00DE4EEB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5AA4" w:rsidRDefault="00DE5A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E4EEB">
      <w:r>
        <w:separator/>
      </w:r>
    </w:p>
  </w:footnote>
  <w:footnote w:type="continuationSeparator" w:id="0">
    <w:p w:rsidR="00000000" w:rsidRDefault="00DE4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A4" w:rsidRDefault="00DE4EEB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5AA4" w:rsidRDefault="00DE5A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A4"/>
    <w:rsid w:val="00DE4EEB"/>
    <w:rsid w:val="00D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BF3C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6FC87-7701-44B2-A0E2-210CBEBD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2019-02-11T11:24:00Z</cp:lastPrinted>
  <dcterms:created xsi:type="dcterms:W3CDTF">2019-02-13T12:33:00Z</dcterms:created>
  <dcterms:modified xsi:type="dcterms:W3CDTF">2019-02-13T12:33:00Z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