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EE" w:rsidRDefault="00CD1DEE" w:rsidP="00CD1DEE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 01</w:t>
      </w:r>
      <w:r w:rsidR="00DF16DD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/2019</w:t>
      </w:r>
    </w:p>
    <w:p w:rsidR="00CD1DEE" w:rsidRDefault="00CD1DEE" w:rsidP="00CD1DEE">
      <w:pPr>
        <w:pStyle w:val="Standard"/>
        <w:jc w:val="center"/>
        <w:rPr>
          <w:rFonts w:ascii="Arial" w:hAnsi="Arial" w:cs="Arial"/>
          <w:sz w:val="36"/>
          <w:szCs w:val="36"/>
          <w:u w:val="single"/>
        </w:rPr>
      </w:pPr>
    </w:p>
    <w:p w:rsidR="00CD1DEE" w:rsidRDefault="00FE503D" w:rsidP="009240E6">
      <w:pPr>
        <w:pStyle w:val="Standard"/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Os</w:t>
      </w:r>
      <w:r w:rsidR="00CD1DEE">
        <w:rPr>
          <w:rFonts w:ascii="Arial" w:hAnsi="Arial" w:cs="Arial"/>
        </w:rPr>
        <w:t xml:space="preserve"> Vereadores </w:t>
      </w:r>
      <w:r w:rsidR="00DF16DD">
        <w:rPr>
          <w:rFonts w:ascii="Arial" w:hAnsi="Arial" w:cs="Arial"/>
        </w:rPr>
        <w:t xml:space="preserve">Flávia Rebelo Miranda, </w:t>
      </w:r>
      <w:r w:rsidR="00CD1DEE">
        <w:rPr>
          <w:rFonts w:ascii="Arial" w:hAnsi="Arial" w:cs="Arial"/>
        </w:rPr>
        <w:t>Marcela da Silva Elias e Valdecir Mora, no uso de suas atribuições legais levam à apreciação da Colenda Câmara de Vereadores a seguinte Proposição:</w:t>
      </w:r>
    </w:p>
    <w:p w:rsidR="00CD1DEE" w:rsidRDefault="00CD1DEE" w:rsidP="009240E6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DF16DD" w:rsidRDefault="00CD1DEE" w:rsidP="009240E6">
      <w:pPr>
        <w:pStyle w:val="Standard"/>
        <w:spacing w:line="276" w:lineRule="auto"/>
        <w:ind w:firstLine="226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Requerem </w:t>
      </w:r>
      <w:r w:rsidR="00FE503D">
        <w:rPr>
          <w:rFonts w:ascii="Arial" w:hAnsi="Arial" w:cs="Arial"/>
          <w:shd w:val="clear" w:color="auto" w:fill="FFFFFF"/>
        </w:rPr>
        <w:t>ao DER - Departamento de Estradas e Rodagens do Paraná, através d</w:t>
      </w:r>
      <w:r w:rsidR="00DF16DD">
        <w:rPr>
          <w:rFonts w:ascii="Arial" w:hAnsi="Arial" w:cs="Arial"/>
          <w:shd w:val="clear" w:color="auto" w:fill="FFFFFF"/>
        </w:rPr>
        <w:t xml:space="preserve">o Setor Responsável que encaminhem a esta Casa de Leis, após estudo de viabilidade a </w:t>
      </w:r>
      <w:r w:rsidR="00EE4418">
        <w:rPr>
          <w:rFonts w:ascii="Arial" w:hAnsi="Arial" w:cs="Arial"/>
          <w:shd w:val="clear" w:color="auto" w:fill="FFFFFF"/>
        </w:rPr>
        <w:t xml:space="preserve">informações quanto à </w:t>
      </w:r>
      <w:r w:rsidR="00DF16DD">
        <w:rPr>
          <w:rFonts w:ascii="Arial" w:hAnsi="Arial" w:cs="Arial"/>
          <w:shd w:val="clear" w:color="auto" w:fill="FFFFFF"/>
        </w:rPr>
        <w:t>possibilidade, através da empresa Concessionária, de implantar uma travessia elevada para pedestres, no Prolongamento da Rua XV de Novembro - PR 408, na localidade da Vila das Palmeiras, neste Município, em frente ao Conjunto Residencial Dr. Sidney Antunes de Oliveira.</w:t>
      </w:r>
    </w:p>
    <w:p w:rsidR="00FE503D" w:rsidRDefault="00FE503D" w:rsidP="00CD1DEE">
      <w:pPr>
        <w:pStyle w:val="Standard"/>
        <w:ind w:firstLine="2268"/>
        <w:jc w:val="both"/>
        <w:rPr>
          <w:rFonts w:ascii="Arial" w:hAnsi="Arial" w:cs="Arial"/>
          <w:shd w:val="clear" w:color="auto" w:fill="FFFFFF"/>
        </w:rPr>
      </w:pPr>
    </w:p>
    <w:p w:rsidR="00CD1DEE" w:rsidRDefault="00CD1DEE" w:rsidP="00CD1DEE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CD1DEE" w:rsidRDefault="00CD1DEE" w:rsidP="00CD1DEE">
      <w:pPr>
        <w:pStyle w:val="Standard"/>
        <w:jc w:val="both"/>
        <w:rPr>
          <w:rFonts w:ascii="Arial" w:hAnsi="Arial" w:cs="Arial"/>
          <w:b/>
        </w:rPr>
      </w:pPr>
    </w:p>
    <w:p w:rsidR="009240E6" w:rsidRDefault="00D4561A" w:rsidP="009240E6">
      <w:pPr>
        <w:pStyle w:val="Pr-formataoHTML"/>
        <w:shd w:val="clear" w:color="auto" w:fill="FFFFFF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a esta Casa de L</w:t>
      </w:r>
      <w:r w:rsidR="009240E6">
        <w:rPr>
          <w:rFonts w:ascii="Arial" w:hAnsi="Arial" w:cs="Arial"/>
          <w:sz w:val="24"/>
          <w:szCs w:val="24"/>
        </w:rPr>
        <w:t>eis requerer informações  de entidades públicas e privadas, nos termos do artigo 127, VII do RI.</w:t>
      </w:r>
      <w:r w:rsidR="00DF16DD">
        <w:rPr>
          <w:rFonts w:ascii="Arial" w:hAnsi="Arial" w:cs="Arial"/>
          <w:sz w:val="24"/>
          <w:szCs w:val="24"/>
        </w:rPr>
        <w:t xml:space="preserve"> Desta feita, considerando que o local e a via são de competê</w:t>
      </w:r>
      <w:r w:rsidR="00EE4418">
        <w:rPr>
          <w:rFonts w:ascii="Arial" w:hAnsi="Arial" w:cs="Arial"/>
          <w:sz w:val="24"/>
          <w:szCs w:val="24"/>
        </w:rPr>
        <w:t>ncia estadual embora inserida no</w:t>
      </w:r>
      <w:r w:rsidR="00DF16DD">
        <w:rPr>
          <w:rFonts w:ascii="Arial" w:hAnsi="Arial" w:cs="Arial"/>
          <w:sz w:val="24"/>
          <w:szCs w:val="24"/>
        </w:rPr>
        <w:t xml:space="preserve"> perímetro </w:t>
      </w:r>
      <w:r w:rsidR="00EE4418">
        <w:rPr>
          <w:rFonts w:ascii="Arial" w:hAnsi="Arial" w:cs="Arial"/>
          <w:sz w:val="24"/>
          <w:szCs w:val="24"/>
        </w:rPr>
        <w:t>urbano deste Município e, também</w:t>
      </w:r>
      <w:r w:rsidR="00DF16DD">
        <w:rPr>
          <w:rFonts w:ascii="Arial" w:hAnsi="Arial" w:cs="Arial"/>
          <w:sz w:val="24"/>
          <w:szCs w:val="24"/>
        </w:rPr>
        <w:t xml:space="preserve"> pertencer ao trecho da Concessão da empresa ECOVIA.</w:t>
      </w:r>
    </w:p>
    <w:p w:rsidR="00DF16DD" w:rsidRDefault="00DF16DD" w:rsidP="009240E6">
      <w:pPr>
        <w:pStyle w:val="Pr-formataoHTML"/>
        <w:shd w:val="clear" w:color="auto" w:fill="FFFFFF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Salientamos que com a expansão urbana deste Município, a referida localidade teve crescimento populacional por seu desenvolvimento mas também em razão da implantação do Projeto Habitacional da COHAPAR após a enchente de 2011. </w:t>
      </w:r>
    </w:p>
    <w:p w:rsidR="00DF16DD" w:rsidRDefault="00DF16DD" w:rsidP="009240E6">
      <w:pPr>
        <w:pStyle w:val="Pr-formataoHTML"/>
        <w:shd w:val="clear" w:color="auto" w:fill="FFFFFF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que o movimento diário para travessia da via é intenso principalmente de crianças, adolescentes e pessoas de idade avançada, isto porque a Escola Municipal </w:t>
      </w:r>
      <w:r w:rsidR="00EE4418">
        <w:rPr>
          <w:rFonts w:ascii="Arial" w:hAnsi="Arial" w:cs="Arial"/>
          <w:sz w:val="24"/>
          <w:szCs w:val="24"/>
        </w:rPr>
        <w:t>e o Posto de Saúde do bairro</w:t>
      </w:r>
      <w:r>
        <w:rPr>
          <w:rFonts w:ascii="Arial" w:hAnsi="Arial" w:cs="Arial"/>
          <w:sz w:val="24"/>
          <w:szCs w:val="24"/>
        </w:rPr>
        <w:t xml:space="preserve"> estão localizados do outro lado da via.</w:t>
      </w:r>
      <w:r w:rsidR="00EE4418">
        <w:rPr>
          <w:rFonts w:ascii="Arial" w:hAnsi="Arial" w:cs="Arial"/>
          <w:sz w:val="24"/>
          <w:szCs w:val="24"/>
        </w:rPr>
        <w:t xml:space="preserve"> A periculosidade diante do alto tráfego de veículos, em especial de caminhões pesados faz com que a medida imediata e mais eficaz para garantir a segurança dos munícipes seja a implantação de referido instrumento, como a exemplo do já existente na mesma via, no Centro da Cidade, em frente à Igreja Matriz.</w:t>
      </w:r>
    </w:p>
    <w:p w:rsidR="00EE4418" w:rsidRDefault="00EE4418" w:rsidP="009240E6">
      <w:pPr>
        <w:pStyle w:val="Pr-formataoHTML"/>
        <w:shd w:val="clear" w:color="auto" w:fill="FFFFFF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D1DEE" w:rsidRDefault="00CD1DEE" w:rsidP="009240E6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CD1DEE" w:rsidRDefault="00CD1DEE" w:rsidP="009240E6">
      <w:pPr>
        <w:pStyle w:val="Standar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Palácio </w:t>
      </w:r>
      <w:proofErr w:type="spellStart"/>
      <w:r>
        <w:rPr>
          <w:rFonts w:ascii="Arial" w:hAnsi="Arial" w:cs="Arial"/>
        </w:rPr>
        <w:t>Marumbi</w:t>
      </w:r>
      <w:proofErr w:type="spellEnd"/>
      <w:r w:rsidR="00D4561A">
        <w:rPr>
          <w:rFonts w:ascii="Arial" w:hAnsi="Arial" w:cs="Arial"/>
        </w:rPr>
        <w:t xml:space="preserve">, Sala das sessões, </w:t>
      </w:r>
      <w:proofErr w:type="spellStart"/>
      <w:r w:rsidR="00D4561A">
        <w:rPr>
          <w:rFonts w:ascii="Arial" w:hAnsi="Arial" w:cs="Arial"/>
        </w:rPr>
        <w:t>Morretes</w:t>
      </w:r>
      <w:proofErr w:type="spellEnd"/>
      <w:r w:rsidR="00D4561A">
        <w:rPr>
          <w:rFonts w:ascii="Arial" w:hAnsi="Arial" w:cs="Arial"/>
        </w:rPr>
        <w:t>, 26</w:t>
      </w:r>
      <w:r>
        <w:rPr>
          <w:rFonts w:ascii="Arial" w:hAnsi="Arial" w:cs="Arial"/>
        </w:rPr>
        <w:t xml:space="preserve"> de março de 2019</w:t>
      </w:r>
      <w:r w:rsidR="00D4561A">
        <w:rPr>
          <w:rFonts w:ascii="Arial" w:hAnsi="Arial" w:cs="Arial"/>
        </w:rPr>
        <w:t>.</w:t>
      </w:r>
    </w:p>
    <w:p w:rsidR="00CD1DEE" w:rsidRDefault="00CD1DEE" w:rsidP="00CD1DEE">
      <w:pPr>
        <w:pStyle w:val="Standard"/>
        <w:jc w:val="both"/>
        <w:rPr>
          <w:rFonts w:ascii="Arial" w:hAnsi="Arial" w:cs="Arial"/>
          <w:color w:val="000000"/>
        </w:rPr>
      </w:pPr>
    </w:p>
    <w:p w:rsidR="00CD1DEE" w:rsidRDefault="00CD1DEE" w:rsidP="00CD1DEE">
      <w:pPr>
        <w:pStyle w:val="Standard"/>
        <w:jc w:val="both"/>
        <w:rPr>
          <w:rFonts w:ascii="Arial" w:hAnsi="Arial" w:cs="Arial"/>
          <w:color w:val="000000"/>
        </w:rPr>
      </w:pPr>
    </w:p>
    <w:p w:rsidR="00CD1DEE" w:rsidRDefault="00CD1DEE" w:rsidP="00CD1DEE">
      <w:pPr>
        <w:pStyle w:val="Standard"/>
        <w:jc w:val="both"/>
        <w:rPr>
          <w:rFonts w:ascii="Arial" w:hAnsi="Arial" w:cs="Arial"/>
          <w:color w:val="000000"/>
        </w:rPr>
      </w:pPr>
    </w:p>
    <w:p w:rsidR="00CD1DEE" w:rsidRDefault="00CD1DEE" w:rsidP="00CD1DEE"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EE4418">
        <w:rPr>
          <w:rFonts w:ascii="Arial" w:hAnsi="Arial" w:cs="Arial"/>
          <w:color w:val="000000"/>
        </w:rPr>
        <w:t>Flávia Rebelo Miranda</w:t>
      </w:r>
      <w:r>
        <w:rPr>
          <w:rFonts w:ascii="Arial" w:hAnsi="Arial" w:cs="Arial"/>
          <w:color w:val="000000"/>
        </w:rPr>
        <w:t xml:space="preserve">  </w:t>
      </w:r>
      <w:r w:rsidR="00EE4418"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>Marcela da Silva Elia</w:t>
      </w:r>
      <w:r w:rsidR="00EE4418">
        <w:rPr>
          <w:rFonts w:ascii="Arial" w:hAnsi="Arial" w:cs="Arial"/>
          <w:color w:val="000000"/>
        </w:rPr>
        <w:t xml:space="preserve">s           </w:t>
      </w:r>
      <w:r w:rsidR="00947F23"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>Valdecir Mora</w:t>
      </w:r>
    </w:p>
    <w:p w:rsidR="00CD1DEE" w:rsidRDefault="00947F23" w:rsidP="00CD1DEE">
      <w:pPr>
        <w:pStyle w:val="Standard"/>
        <w:jc w:val="both"/>
      </w:pPr>
      <w:r>
        <w:rPr>
          <w:rFonts w:ascii="Arial" w:hAnsi="Arial" w:cs="Arial"/>
          <w:color w:val="000000"/>
        </w:rPr>
        <w:t xml:space="preserve">                 Vereadora</w:t>
      </w:r>
      <w:r w:rsidR="00EE4418">
        <w:rPr>
          <w:rFonts w:ascii="Arial" w:hAnsi="Arial" w:cs="Arial"/>
          <w:color w:val="000000"/>
        </w:rPr>
        <w:t xml:space="preserve">                 </w:t>
      </w:r>
      <w:r w:rsidR="00CD1DEE"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 xml:space="preserve">  </w:t>
      </w:r>
      <w:proofErr w:type="spellStart"/>
      <w:r>
        <w:rPr>
          <w:rFonts w:ascii="Arial" w:hAnsi="Arial" w:cs="Arial"/>
          <w:color w:val="000000"/>
        </w:rPr>
        <w:t>Vereador</w:t>
      </w:r>
      <w:r w:rsidR="00EE4418">
        <w:rPr>
          <w:rFonts w:ascii="Arial" w:hAnsi="Arial" w:cs="Arial"/>
          <w:color w:val="000000"/>
        </w:rPr>
        <w:t>a</w:t>
      </w:r>
      <w:proofErr w:type="spellEnd"/>
      <w:r w:rsidR="00EE4418">
        <w:rPr>
          <w:rFonts w:ascii="Arial" w:hAnsi="Arial" w:cs="Arial"/>
          <w:color w:val="000000"/>
        </w:rPr>
        <w:t xml:space="preserve">                              Vereador</w:t>
      </w:r>
      <w:r w:rsidR="00CD1DEE">
        <w:rPr>
          <w:rFonts w:ascii="Arial" w:hAnsi="Arial" w:cs="Arial"/>
          <w:color w:val="000000"/>
        </w:rPr>
        <w:t xml:space="preserve">  </w:t>
      </w:r>
    </w:p>
    <w:p w:rsidR="00597CF1" w:rsidRDefault="00597CF1" w:rsidP="00CD1DEE">
      <w:pPr>
        <w:pStyle w:val="Standard"/>
        <w:jc w:val="center"/>
      </w:pPr>
    </w:p>
    <w:sectPr w:rsidR="00597CF1" w:rsidSect="00947F23">
      <w:pgSz w:w="12240" w:h="15840"/>
      <w:pgMar w:top="1814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418" w:rsidRDefault="00EE4418">
      <w:r>
        <w:separator/>
      </w:r>
    </w:p>
  </w:endnote>
  <w:endnote w:type="continuationSeparator" w:id="1">
    <w:p w:rsidR="00EE4418" w:rsidRDefault="00EE4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418" w:rsidRDefault="00EE4418">
      <w:r>
        <w:rPr>
          <w:color w:val="000000"/>
        </w:rPr>
        <w:separator/>
      </w:r>
    </w:p>
  </w:footnote>
  <w:footnote w:type="continuationSeparator" w:id="1">
    <w:p w:rsidR="00EE4418" w:rsidRDefault="00EE4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7AC4"/>
    <w:multiLevelType w:val="multilevel"/>
    <w:tmpl w:val="082848C2"/>
    <w:styleLink w:val="WWNum1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83F95"/>
    <w:multiLevelType w:val="multilevel"/>
    <w:tmpl w:val="DC041948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CF1"/>
    <w:rsid w:val="000818B9"/>
    <w:rsid w:val="001C555D"/>
    <w:rsid w:val="003C42E0"/>
    <w:rsid w:val="003E3263"/>
    <w:rsid w:val="00585ACA"/>
    <w:rsid w:val="00597CF1"/>
    <w:rsid w:val="006357E0"/>
    <w:rsid w:val="006A2F25"/>
    <w:rsid w:val="0071135A"/>
    <w:rsid w:val="0077358B"/>
    <w:rsid w:val="00911EF2"/>
    <w:rsid w:val="009240E6"/>
    <w:rsid w:val="00947F23"/>
    <w:rsid w:val="00A12A82"/>
    <w:rsid w:val="00C22DCF"/>
    <w:rsid w:val="00CD1DEE"/>
    <w:rsid w:val="00CF27CE"/>
    <w:rsid w:val="00D4561A"/>
    <w:rsid w:val="00D96BBF"/>
    <w:rsid w:val="00DF16DD"/>
    <w:rsid w:val="00E8723A"/>
    <w:rsid w:val="00EB4975"/>
    <w:rsid w:val="00EC6704"/>
    <w:rsid w:val="00EE4418"/>
    <w:rsid w:val="00FE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3263"/>
  </w:style>
  <w:style w:type="paragraph" w:customStyle="1" w:styleId="Heading">
    <w:name w:val="Heading"/>
    <w:basedOn w:val="Standard"/>
    <w:next w:val="Textbody"/>
    <w:rsid w:val="003E326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E3263"/>
    <w:pPr>
      <w:spacing w:after="140" w:line="276" w:lineRule="auto"/>
    </w:pPr>
  </w:style>
  <w:style w:type="paragraph" w:styleId="Lista">
    <w:name w:val="List"/>
    <w:basedOn w:val="Textbody"/>
    <w:rsid w:val="003E3263"/>
  </w:style>
  <w:style w:type="paragraph" w:styleId="Legenda">
    <w:name w:val="caption"/>
    <w:basedOn w:val="Standard"/>
    <w:rsid w:val="003E32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E3263"/>
    <w:pPr>
      <w:suppressLineNumbers/>
    </w:pPr>
  </w:style>
  <w:style w:type="paragraph" w:styleId="Pr-formataoHTML">
    <w:name w:val="HTML Preformatted"/>
    <w:basedOn w:val="Standard"/>
    <w:rsid w:val="003E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rsid w:val="003E3263"/>
    <w:rPr>
      <w:rFonts w:ascii="Courier New" w:eastAsia="Courier New" w:hAnsi="Courier New" w:cs="Courier New"/>
    </w:rPr>
  </w:style>
  <w:style w:type="numbering" w:customStyle="1" w:styleId="Semlista1">
    <w:name w:val="Sem lista1"/>
    <w:basedOn w:val="Semlista"/>
    <w:rsid w:val="003E3263"/>
    <w:pPr>
      <w:numPr>
        <w:numId w:val="1"/>
      </w:numPr>
    </w:pPr>
  </w:style>
  <w:style w:type="numbering" w:customStyle="1" w:styleId="WWNum1">
    <w:name w:val="WWNum1"/>
    <w:basedOn w:val="Semlista"/>
    <w:rsid w:val="003E3263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Cyber</cp:lastModifiedBy>
  <cp:revision>3</cp:revision>
  <cp:lastPrinted>2019-03-26T16:28:00Z</cp:lastPrinted>
  <dcterms:created xsi:type="dcterms:W3CDTF">2019-03-26T16:09:00Z</dcterms:created>
  <dcterms:modified xsi:type="dcterms:W3CDTF">2019-03-26T20:03:00Z</dcterms:modified>
</cp:coreProperties>
</file>