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81" w:rsidRDefault="00291181" w:rsidP="002911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REQUERIMENTO Nº</w:t>
      </w:r>
    </w:p>
    <w:p w:rsidR="00291181" w:rsidRDefault="00291181" w:rsidP="002911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1181" w:rsidRPr="003B4784" w:rsidRDefault="00291181" w:rsidP="003B478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291181" w:rsidRPr="003B4784" w:rsidRDefault="00291181" w:rsidP="003B4784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3B4784">
        <w:rPr>
          <w:rFonts w:ascii="Arial" w:hAnsi="Arial" w:cs="Arial"/>
          <w:sz w:val="24"/>
          <w:szCs w:val="24"/>
        </w:rPr>
        <w:t xml:space="preserve">O Vereador </w:t>
      </w:r>
      <w:r w:rsidR="00F473DB" w:rsidRPr="003B4784">
        <w:rPr>
          <w:rFonts w:ascii="Arial" w:hAnsi="Arial" w:cs="Arial"/>
          <w:sz w:val="24"/>
          <w:szCs w:val="24"/>
        </w:rPr>
        <w:t>Pastor Deimeval Borba</w:t>
      </w:r>
      <w:r w:rsidRPr="003B4784">
        <w:rPr>
          <w:rFonts w:ascii="Arial" w:hAnsi="Arial" w:cs="Arial"/>
          <w:sz w:val="24"/>
          <w:szCs w:val="24"/>
        </w:rPr>
        <w:t>, no uso de suas atribuições legais leva à apreciação da Colenda Câmara de Vereadores a seguinte Proposição:</w:t>
      </w:r>
    </w:p>
    <w:p w:rsidR="00291181" w:rsidRPr="003B4784" w:rsidRDefault="00291181" w:rsidP="003B478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F473DB" w:rsidRPr="003B4784" w:rsidRDefault="00291181" w:rsidP="003B4784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  <w:highlight w:val="white"/>
        </w:rPr>
      </w:pPr>
      <w:r w:rsidRPr="003B4784">
        <w:rPr>
          <w:rFonts w:ascii="Arial" w:hAnsi="Arial" w:cs="Arial"/>
          <w:sz w:val="24"/>
          <w:szCs w:val="24"/>
          <w:highlight w:val="white"/>
        </w:rPr>
        <w:t xml:space="preserve">Requer ao Chefe do Poder Executivo, após apreciação desta colenda Câmara que </w:t>
      </w:r>
      <w:r w:rsidR="00F473DB" w:rsidRPr="003B4784">
        <w:rPr>
          <w:rFonts w:ascii="Arial" w:hAnsi="Arial" w:cs="Arial"/>
          <w:sz w:val="24"/>
          <w:szCs w:val="24"/>
          <w:highlight w:val="white"/>
        </w:rPr>
        <w:t xml:space="preserve">determine ao Secretario de Obras e </w:t>
      </w:r>
      <w:proofErr w:type="spellStart"/>
      <w:r w:rsidR="00F473DB" w:rsidRPr="003B4784">
        <w:rPr>
          <w:rFonts w:ascii="Arial" w:hAnsi="Arial" w:cs="Arial"/>
          <w:sz w:val="24"/>
          <w:szCs w:val="24"/>
          <w:highlight w:val="white"/>
        </w:rPr>
        <w:t>Infraestrutura</w:t>
      </w:r>
      <w:proofErr w:type="spellEnd"/>
      <w:r w:rsidR="00F473DB" w:rsidRPr="003B4784">
        <w:rPr>
          <w:rFonts w:ascii="Arial" w:hAnsi="Arial" w:cs="Arial"/>
          <w:sz w:val="24"/>
          <w:szCs w:val="24"/>
          <w:highlight w:val="white"/>
        </w:rPr>
        <w:t xml:space="preserve">, Sr. Otávio </w:t>
      </w:r>
      <w:proofErr w:type="spellStart"/>
      <w:r w:rsidR="00F473DB" w:rsidRPr="003B4784">
        <w:rPr>
          <w:rFonts w:ascii="Arial" w:hAnsi="Arial" w:cs="Arial"/>
          <w:sz w:val="24"/>
          <w:szCs w:val="24"/>
          <w:highlight w:val="white"/>
        </w:rPr>
        <w:t>Foss</w:t>
      </w:r>
      <w:proofErr w:type="spellEnd"/>
      <w:r w:rsidR="00F473DB" w:rsidRPr="003B4784">
        <w:rPr>
          <w:rFonts w:ascii="Arial" w:hAnsi="Arial" w:cs="Arial"/>
          <w:sz w:val="24"/>
          <w:szCs w:val="24"/>
          <w:highlight w:val="white"/>
        </w:rPr>
        <w:t xml:space="preserve"> Neto, para que envie a</w:t>
      </w:r>
      <w:r w:rsidRPr="003B4784">
        <w:rPr>
          <w:rFonts w:ascii="Arial" w:hAnsi="Arial" w:cs="Arial"/>
          <w:sz w:val="24"/>
          <w:szCs w:val="24"/>
          <w:highlight w:val="white"/>
        </w:rPr>
        <w:t xml:space="preserve"> esta Casa </w:t>
      </w:r>
      <w:r w:rsidR="00F473DB" w:rsidRPr="003B4784">
        <w:rPr>
          <w:rFonts w:ascii="Arial" w:hAnsi="Arial" w:cs="Arial"/>
          <w:sz w:val="24"/>
          <w:szCs w:val="24"/>
          <w:highlight w:val="white"/>
        </w:rPr>
        <w:t>de Leis o cronograma completo de recuperação das pontes de nosso Município, inclusive as pênseis.</w:t>
      </w:r>
    </w:p>
    <w:p w:rsidR="00F473DB" w:rsidRPr="003B4784" w:rsidRDefault="00F473DB" w:rsidP="003B4784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  <w:highlight w:val="white"/>
        </w:rPr>
      </w:pPr>
      <w:r w:rsidRPr="003B4784">
        <w:rPr>
          <w:rFonts w:ascii="Arial" w:hAnsi="Arial" w:cs="Arial"/>
          <w:sz w:val="24"/>
          <w:szCs w:val="24"/>
          <w:highlight w:val="white"/>
        </w:rPr>
        <w:t>Ainda, as informações deverão vir acompanhadas com cronograma – agenda de datas e também relatório de despesas e materiais que serão utilizados.</w:t>
      </w:r>
    </w:p>
    <w:p w:rsidR="00F473DB" w:rsidRPr="003B4784" w:rsidRDefault="00F473DB" w:rsidP="003B4784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  <w:highlight w:val="white"/>
        </w:rPr>
      </w:pPr>
    </w:p>
    <w:p w:rsidR="00291181" w:rsidRPr="003B4784" w:rsidRDefault="00291181" w:rsidP="003B4784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Calibri" w:hAnsi="Calibri" w:cs="Calibri"/>
          <w:sz w:val="24"/>
          <w:szCs w:val="24"/>
        </w:rPr>
      </w:pPr>
    </w:p>
    <w:p w:rsidR="00291181" w:rsidRPr="003B4784" w:rsidRDefault="00291181" w:rsidP="003B47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B4784">
        <w:rPr>
          <w:rFonts w:ascii="Arial" w:hAnsi="Arial" w:cs="Arial"/>
          <w:b/>
          <w:bCs/>
          <w:sz w:val="24"/>
          <w:szCs w:val="24"/>
        </w:rPr>
        <w:t>Justificativa:</w:t>
      </w:r>
    </w:p>
    <w:p w:rsidR="00291181" w:rsidRPr="003B4784" w:rsidRDefault="00291181" w:rsidP="003B478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F473DB" w:rsidRPr="003B4784" w:rsidRDefault="00291181" w:rsidP="003B4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  <w:highlight w:val="white"/>
        </w:rPr>
      </w:pPr>
      <w:r w:rsidRPr="003B4784">
        <w:rPr>
          <w:rFonts w:ascii="Arial" w:hAnsi="Arial" w:cs="Arial"/>
          <w:sz w:val="24"/>
          <w:szCs w:val="24"/>
          <w:highlight w:val="white"/>
        </w:rPr>
        <w:t>Vale salientar que</w:t>
      </w:r>
      <w:r w:rsidR="00F473DB" w:rsidRPr="003B4784">
        <w:rPr>
          <w:rFonts w:ascii="Arial" w:hAnsi="Arial" w:cs="Arial"/>
          <w:sz w:val="24"/>
          <w:szCs w:val="24"/>
          <w:highlight w:val="white"/>
        </w:rPr>
        <w:t xml:space="preserve"> o Secretário de Obras e </w:t>
      </w:r>
      <w:proofErr w:type="spellStart"/>
      <w:r w:rsidR="00F473DB" w:rsidRPr="003B4784">
        <w:rPr>
          <w:rFonts w:ascii="Arial" w:hAnsi="Arial" w:cs="Arial"/>
          <w:sz w:val="24"/>
          <w:szCs w:val="24"/>
          <w:highlight w:val="white"/>
        </w:rPr>
        <w:t>Infraestrutura</w:t>
      </w:r>
      <w:proofErr w:type="spellEnd"/>
      <w:r w:rsidR="00F473DB" w:rsidRPr="003B4784">
        <w:rPr>
          <w:rFonts w:ascii="Arial" w:hAnsi="Arial" w:cs="Arial"/>
          <w:sz w:val="24"/>
          <w:szCs w:val="24"/>
          <w:highlight w:val="white"/>
        </w:rPr>
        <w:t xml:space="preserve"> do Município tem divulgado nas redes sociais que vem realizando a recuperação das pontes em cumprimento ao cronograma existente e, em razão da atuação fiscalizadora desta Casa de Leis solicita-se referido instrumento para </w:t>
      </w:r>
      <w:proofErr w:type="gramStart"/>
      <w:r w:rsidR="00F473DB" w:rsidRPr="003B4784">
        <w:rPr>
          <w:rFonts w:ascii="Arial" w:hAnsi="Arial" w:cs="Arial"/>
          <w:sz w:val="24"/>
          <w:szCs w:val="24"/>
          <w:highlight w:val="white"/>
        </w:rPr>
        <w:t>procedermos o</w:t>
      </w:r>
      <w:proofErr w:type="gramEnd"/>
      <w:r w:rsidR="00F473DB" w:rsidRPr="003B4784">
        <w:rPr>
          <w:rFonts w:ascii="Arial" w:hAnsi="Arial" w:cs="Arial"/>
          <w:sz w:val="24"/>
          <w:szCs w:val="24"/>
          <w:highlight w:val="white"/>
        </w:rPr>
        <w:t xml:space="preserve"> acompanhamento e fiscalização direta.</w:t>
      </w:r>
    </w:p>
    <w:p w:rsidR="00F473DB" w:rsidRPr="003B4784" w:rsidRDefault="00F473DB" w:rsidP="003B4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  <w:highlight w:val="white"/>
        </w:rPr>
      </w:pPr>
    </w:p>
    <w:p w:rsidR="00291181" w:rsidRPr="003B4784" w:rsidRDefault="00291181" w:rsidP="003B478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F473DB" w:rsidRPr="003B4784" w:rsidRDefault="00F473DB" w:rsidP="003B4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B4784">
        <w:rPr>
          <w:rFonts w:ascii="Arial" w:hAnsi="Arial" w:cs="Arial"/>
          <w:sz w:val="24"/>
          <w:szCs w:val="24"/>
        </w:rPr>
        <w:t>Palácio Marumbi, Morretes, 24 de maio de 2019.</w:t>
      </w:r>
    </w:p>
    <w:p w:rsidR="00F473DB" w:rsidRPr="003B4784" w:rsidRDefault="00F473DB" w:rsidP="003B4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473DB" w:rsidRPr="003B4784" w:rsidRDefault="00F473DB" w:rsidP="003B4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B4784">
        <w:rPr>
          <w:rFonts w:ascii="Arial" w:hAnsi="Arial" w:cs="Arial"/>
          <w:sz w:val="24"/>
          <w:szCs w:val="24"/>
        </w:rPr>
        <w:t>Pastor Deimeval Borba</w:t>
      </w:r>
    </w:p>
    <w:p w:rsidR="00291181" w:rsidRDefault="00F473DB" w:rsidP="003B4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hAnsi="Calibri" w:cs="Calibri"/>
        </w:rPr>
      </w:pPr>
      <w:r w:rsidRPr="003B4784">
        <w:rPr>
          <w:rFonts w:ascii="Arial" w:hAnsi="Arial" w:cs="Arial"/>
          <w:sz w:val="24"/>
          <w:szCs w:val="24"/>
        </w:rPr>
        <w:t>Vereador</w:t>
      </w:r>
    </w:p>
    <w:p w:rsidR="00B30DAF" w:rsidRDefault="00B30DAF"/>
    <w:sectPr w:rsidR="00B30DAF" w:rsidSect="002E72A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181"/>
    <w:rsid w:val="00291181"/>
    <w:rsid w:val="003B4784"/>
    <w:rsid w:val="006404D4"/>
    <w:rsid w:val="0088589D"/>
    <w:rsid w:val="00A70607"/>
    <w:rsid w:val="00B12A8D"/>
    <w:rsid w:val="00B30DAF"/>
    <w:rsid w:val="00E91E3A"/>
    <w:rsid w:val="00F4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Camara</cp:lastModifiedBy>
  <cp:revision>3</cp:revision>
  <cp:lastPrinted>2019-05-27T13:41:00Z</cp:lastPrinted>
  <dcterms:created xsi:type="dcterms:W3CDTF">2019-05-24T15:08:00Z</dcterms:created>
  <dcterms:modified xsi:type="dcterms:W3CDTF">2019-05-27T13:42:00Z</dcterms:modified>
</cp:coreProperties>
</file>